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3E" w:rsidRDefault="0005133E" w:rsidP="0005133E">
      <w:pPr>
        <w:jc w:val="right"/>
        <w:rPr>
          <w:b/>
          <w:i/>
          <w:color w:val="FF000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>Защитим будущее,</w:t>
      </w:r>
    </w:p>
    <w:p w:rsidR="0005133E" w:rsidRDefault="0005133E" w:rsidP="0005133E">
      <w:pPr>
        <w:jc w:val="right"/>
        <w:rPr>
          <w:b/>
          <w:spacing w:val="4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 xml:space="preserve"> извлекая уроки из прошлого</w:t>
      </w:r>
    </w:p>
    <w:p w:rsidR="00141C0D" w:rsidRDefault="00141C0D" w:rsidP="0005133E">
      <w:pPr>
        <w:jc w:val="center"/>
        <w:outlineLvl w:val="0"/>
        <w:rPr>
          <w:b/>
          <w:spacing w:val="40"/>
          <w:sz w:val="20"/>
          <w:szCs w:val="20"/>
        </w:rPr>
      </w:pPr>
    </w:p>
    <w:p w:rsidR="0005133E" w:rsidRDefault="0005133E" w:rsidP="0005133E">
      <w:pPr>
        <w:jc w:val="center"/>
        <w:outlineLvl w:val="0"/>
        <w:rPr>
          <w:b/>
          <w:spacing w:val="40"/>
          <w:sz w:val="20"/>
          <w:szCs w:val="20"/>
        </w:rPr>
      </w:pPr>
      <w:r>
        <w:rPr>
          <w:b/>
          <w:spacing w:val="40"/>
          <w:sz w:val="20"/>
          <w:szCs w:val="20"/>
        </w:rPr>
        <w:t xml:space="preserve">УРОКИ, ИЗВЛЕЧЕННЫЕ ИЗ </w:t>
      </w:r>
      <w:r w:rsidR="001252CA">
        <w:rPr>
          <w:b/>
          <w:spacing w:val="40"/>
          <w:sz w:val="20"/>
          <w:szCs w:val="20"/>
        </w:rPr>
        <w:t>АВАРИИ</w:t>
      </w:r>
    </w:p>
    <w:tbl>
      <w:tblPr>
        <w:tblpPr w:leftFromText="180" w:rightFromText="180" w:vertAnchor="text" w:horzAnchor="margin" w:tblpXSpec="center" w:tblpY="372"/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594"/>
        <w:gridCol w:w="5116"/>
      </w:tblGrid>
      <w:tr w:rsidR="0005133E" w:rsidRPr="00A723EE" w:rsidTr="009B7FD5">
        <w:trPr>
          <w:cantSplit/>
          <w:trHeight w:val="436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Дата происшествия: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8F3D2C" w:rsidP="00401F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  <w:r w:rsidR="00401FEE">
              <w:rPr>
                <w:rFonts w:ascii="Arial Narrow" w:hAnsi="Arial Narrow"/>
                <w:sz w:val="20"/>
                <w:szCs w:val="20"/>
              </w:rPr>
              <w:t>7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401FEE">
              <w:rPr>
                <w:rFonts w:ascii="Arial Narrow" w:hAnsi="Arial Narrow"/>
                <w:sz w:val="20"/>
                <w:szCs w:val="20"/>
              </w:rPr>
              <w:t>10</w:t>
            </w:r>
            <w:r w:rsidR="00C1572E">
              <w:rPr>
                <w:rFonts w:ascii="Arial Narrow" w:hAnsi="Arial Narrow"/>
                <w:sz w:val="20"/>
                <w:szCs w:val="20"/>
              </w:rPr>
              <w:t>.2017</w:t>
            </w:r>
          </w:p>
        </w:tc>
        <w:tc>
          <w:tcPr>
            <w:tcW w:w="51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DFE" w:rsidRPr="00A723EE" w:rsidRDefault="00A27DFE" w:rsidP="00A27DFE">
            <w:pPr>
              <w:pStyle w:val="a3"/>
              <w:jc w:val="both"/>
              <w:rPr>
                <w:rFonts w:ascii="Arial Narrow" w:hAnsi="Arial Narrow"/>
                <w:b/>
                <w:i/>
              </w:rPr>
            </w:pPr>
            <w:r w:rsidRPr="00A723EE">
              <w:rPr>
                <w:rFonts w:ascii="Arial Narrow" w:hAnsi="Arial Narrow"/>
                <w:b/>
                <w:i/>
              </w:rPr>
              <w:t>Мероприятия по локализации и устранению причин аварии:</w:t>
            </w:r>
          </w:p>
          <w:p w:rsidR="002F75C5" w:rsidRDefault="00A27DFE" w:rsidP="00A5457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3.1. </w:t>
            </w:r>
            <w:r w:rsidRPr="00411C6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174D3">
              <w:rPr>
                <w:rFonts w:ascii="Arial Narrow" w:hAnsi="Arial Narrow"/>
                <w:sz w:val="20"/>
                <w:szCs w:val="20"/>
              </w:rPr>
              <w:t xml:space="preserve"> Проведение аварийно-восстановительных работ</w:t>
            </w:r>
            <w:r w:rsidR="00A5457D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A5457D" w:rsidRPr="00A5457D" w:rsidRDefault="00A5457D" w:rsidP="00A5457D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д</w:t>
            </w:r>
            <w:r w:rsidRPr="00A5457D">
              <w:rPr>
                <w:rFonts w:ascii="Arial Narrow" w:hAnsi="Arial Narrow"/>
                <w:sz w:val="20"/>
                <w:szCs w:val="20"/>
              </w:rPr>
              <w:t>о прибытия аварийной бригады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A5457D">
              <w:rPr>
                <w:rFonts w:ascii="Arial Narrow" w:hAnsi="Arial Narrow"/>
                <w:sz w:val="20"/>
                <w:szCs w:val="20"/>
              </w:rPr>
              <w:t xml:space="preserve">авария была локализована путем закрытия задвижки </w:t>
            </w:r>
            <w:r w:rsidRPr="00EC6C70">
              <w:rPr>
                <w:rFonts w:ascii="Arial Narrow" w:hAnsi="Arial Narrow"/>
                <w:sz w:val="20"/>
                <w:szCs w:val="20"/>
              </w:rPr>
              <w:t>Ǿ</w:t>
            </w:r>
            <w:r w:rsidRPr="00A5457D">
              <w:rPr>
                <w:rFonts w:ascii="Arial Narrow" w:hAnsi="Arial Narrow"/>
                <w:sz w:val="20"/>
                <w:szCs w:val="20"/>
              </w:rPr>
              <w:t xml:space="preserve"> 200 мм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A5457D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слесарем ЭГС Буйнакского района;</w:t>
            </w:r>
          </w:p>
          <w:p w:rsidR="00A5457D" w:rsidRPr="00A5457D" w:rsidRDefault="00A5457D" w:rsidP="00A5457D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457D">
              <w:rPr>
                <w:rFonts w:ascii="Arial Narrow" w:hAnsi="Arial Narrow"/>
                <w:sz w:val="20"/>
                <w:szCs w:val="20"/>
              </w:rPr>
              <w:t xml:space="preserve"> силами ЭГС Буйнакского района произведен демонтаж поврежденного участка газопровода, демонтаж газорегуляторного пункта РДНК-1000, установлены опоры, произведен монтаж газопровода</w:t>
            </w:r>
            <w:r>
              <w:rPr>
                <w:rFonts w:ascii="Arial Narrow" w:hAnsi="Arial Narrow"/>
                <w:sz w:val="20"/>
                <w:szCs w:val="20"/>
              </w:rPr>
              <w:t>, перенос и установка газо</w:t>
            </w:r>
            <w:r w:rsidRPr="00A5457D">
              <w:rPr>
                <w:rFonts w:ascii="Arial Narrow" w:hAnsi="Arial Narrow"/>
                <w:sz w:val="20"/>
                <w:szCs w:val="20"/>
              </w:rPr>
              <w:t>регуляторного пу</w:t>
            </w:r>
            <w:r>
              <w:rPr>
                <w:rFonts w:ascii="Arial Narrow" w:hAnsi="Arial Narrow"/>
                <w:sz w:val="20"/>
                <w:szCs w:val="20"/>
              </w:rPr>
              <w:t>н</w:t>
            </w:r>
            <w:r w:rsidRPr="00A5457D">
              <w:rPr>
                <w:rFonts w:ascii="Arial Narrow" w:hAnsi="Arial Narrow"/>
                <w:sz w:val="20"/>
                <w:szCs w:val="20"/>
              </w:rPr>
              <w:t>кта.</w:t>
            </w:r>
          </w:p>
          <w:p w:rsidR="002F75C5" w:rsidRPr="00A723EE" w:rsidRDefault="002F75C5" w:rsidP="002F75C5">
            <w:pPr>
              <w:pStyle w:val="20"/>
              <w:shd w:val="clear" w:color="auto" w:fill="auto"/>
              <w:tabs>
                <w:tab w:val="left" w:pos="1398"/>
              </w:tabs>
              <w:spacing w:line="240" w:lineRule="auto"/>
              <w:ind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:rsidR="001B1684" w:rsidRDefault="001B1684" w:rsidP="00D5038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Извлеченные уроки:</w:t>
            </w:r>
          </w:p>
          <w:p w:rsidR="00893B66" w:rsidRDefault="00EB1951" w:rsidP="00700249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Необходимо </w:t>
            </w:r>
            <w:r w:rsidR="002F75C5">
              <w:rPr>
                <w:rFonts w:ascii="Arial Narrow" w:hAnsi="Arial Narrow"/>
                <w:color w:val="000000"/>
                <w:sz w:val="20"/>
                <w:szCs w:val="20"/>
              </w:rPr>
              <w:t xml:space="preserve">своевременно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пров</w:t>
            </w:r>
            <w:r w:rsidR="002F75C5">
              <w:rPr>
                <w:rFonts w:ascii="Arial Narrow" w:hAnsi="Arial Narrow"/>
                <w:color w:val="000000"/>
                <w:sz w:val="20"/>
                <w:szCs w:val="20"/>
              </w:rPr>
              <w:t>одить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мониторинг </w:t>
            </w:r>
            <w:r w:rsidR="002F75C5">
              <w:rPr>
                <w:rFonts w:ascii="Arial Narrow" w:hAnsi="Arial Narrow"/>
                <w:color w:val="000000"/>
                <w:sz w:val="20"/>
                <w:szCs w:val="20"/>
              </w:rPr>
              <w:t>технического состояния сооружений на сетях газораспределения,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выяв</w:t>
            </w:r>
            <w:r w:rsidR="002F75C5">
              <w:rPr>
                <w:rFonts w:ascii="Arial Narrow" w:hAnsi="Arial Narrow"/>
                <w:color w:val="000000"/>
                <w:sz w:val="20"/>
                <w:szCs w:val="20"/>
              </w:rPr>
              <w:t>лять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проблемные участки газораспределительных сетей, прин</w:t>
            </w:r>
            <w:r w:rsidR="0024235F">
              <w:rPr>
                <w:rFonts w:ascii="Arial Narrow" w:hAnsi="Arial Narrow"/>
                <w:color w:val="000000"/>
                <w:sz w:val="20"/>
                <w:szCs w:val="20"/>
              </w:rPr>
              <w:t>има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ть меры </w:t>
            </w:r>
            <w:r w:rsidR="00EE0195">
              <w:rPr>
                <w:rFonts w:ascii="Arial Narrow" w:hAnsi="Arial Narrow"/>
                <w:color w:val="000000"/>
                <w:sz w:val="20"/>
                <w:szCs w:val="20"/>
              </w:rPr>
              <w:br/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по недопущению аварийных ситуаций на газораспределительных сетях.</w:t>
            </w:r>
          </w:p>
          <w:p w:rsidR="006A0D08" w:rsidRPr="006A0D08" w:rsidRDefault="006A0D08" w:rsidP="00700249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24235F" w:rsidRPr="0024235F" w:rsidRDefault="00BF3D55" w:rsidP="00D50384">
            <w:pPr>
              <w:jc w:val="both"/>
              <w:rPr>
                <w:rFonts w:ascii="Arial Narrow" w:hAnsi="Arial Narrow"/>
                <w:sz w:val="6"/>
                <w:szCs w:val="6"/>
              </w:rPr>
            </w:pPr>
            <w:r>
              <w:rPr>
                <w:noProof/>
              </w:rPr>
              <w:drawing>
                <wp:inline distT="0" distB="0" distL="0" distR="0">
                  <wp:extent cx="3041096" cy="3680165"/>
                  <wp:effectExtent l="0" t="0" r="6985" b="0"/>
                  <wp:docPr id="2" name="Рисунок 2" descr="C:\Users\TB08C~1.CHE\AppData\Local\Temp\FineReader12.0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B08C~1.CHE\AppData\Local\Temp\FineReader12.00\media\image1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42" t="7771" r="14402" b="23926"/>
                          <a:stretch/>
                        </pic:blipFill>
                        <pic:spPr bwMode="auto">
                          <a:xfrm>
                            <a:off x="0" y="0"/>
                            <a:ext cx="3045076" cy="3684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33E" w:rsidRPr="00A723EE" w:rsidTr="009B7FD5">
        <w:trPr>
          <w:cantSplit/>
          <w:trHeight w:val="161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5133E" w:rsidRPr="00A723EE" w:rsidRDefault="001252CA" w:rsidP="00D50384">
            <w:pPr>
              <w:rPr>
                <w:rFonts w:ascii="Arial Narrow" w:hAnsi="Arial Narrow"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Наименование организации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401FEE" w:rsidP="00401F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ОО</w:t>
            </w:r>
            <w:r w:rsidR="00C1572E">
              <w:rPr>
                <w:rFonts w:ascii="Arial Narrow" w:hAnsi="Arial Narrow"/>
                <w:sz w:val="20"/>
                <w:szCs w:val="20"/>
              </w:rPr>
              <w:t xml:space="preserve">О «Газпром газораспределение </w:t>
            </w:r>
            <w:r>
              <w:rPr>
                <w:rFonts w:ascii="Arial Narrow" w:hAnsi="Arial Narrow"/>
                <w:sz w:val="20"/>
                <w:szCs w:val="20"/>
              </w:rPr>
              <w:t>Дагестан</w:t>
            </w:r>
            <w:r w:rsidR="00C1572E">
              <w:rPr>
                <w:rFonts w:ascii="Arial Narrow" w:hAnsi="Arial Narrow"/>
                <w:sz w:val="20"/>
                <w:szCs w:val="20"/>
              </w:rPr>
              <w:t>»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9B7FD5">
        <w:trPr>
          <w:cantSplit/>
          <w:trHeight w:val="360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5133E" w:rsidRPr="00A723EE" w:rsidRDefault="009A12F7" w:rsidP="00D50384">
            <w:pPr>
              <w:ind w:right="-141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Ведомственная принадлежность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270F82" w:rsidP="00A53E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</w:t>
            </w:r>
            <w:r w:rsidR="00A53E31" w:rsidRPr="00A53E31">
              <w:rPr>
                <w:rFonts w:ascii="Arial Narrow" w:hAnsi="Arial Narrow"/>
                <w:sz w:val="20"/>
                <w:szCs w:val="20"/>
              </w:rPr>
              <w:t>АО «Газпром»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9B7FD5">
        <w:trPr>
          <w:cantSplit/>
          <w:trHeight w:val="265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133E" w:rsidRPr="00A723EE" w:rsidRDefault="0005133E" w:rsidP="00D5038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Место </w:t>
            </w:r>
            <w:r w:rsidR="001252CA" w:rsidRPr="00A723EE">
              <w:rPr>
                <w:rFonts w:ascii="Arial Narrow" w:hAnsi="Arial Narrow"/>
                <w:b/>
                <w:sz w:val="20"/>
                <w:szCs w:val="20"/>
              </w:rPr>
              <w:t>аварии</w:t>
            </w:r>
            <w:r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66209D" w:rsidP="00A4183E">
            <w:pPr>
              <w:ind w:left="-3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Внутри</w:t>
            </w:r>
            <w:r w:rsidRPr="008F3D2C">
              <w:rPr>
                <w:rFonts w:ascii="Arial Narrow" w:hAnsi="Arial Narrow"/>
                <w:sz w:val="20"/>
                <w:szCs w:val="20"/>
              </w:rPr>
              <w:t xml:space="preserve"> поселковый</w:t>
            </w:r>
            <w:r w:rsidR="008F3D2C" w:rsidRPr="008F3D2C">
              <w:rPr>
                <w:rFonts w:ascii="Arial Narrow" w:hAnsi="Arial Narrow"/>
                <w:sz w:val="20"/>
                <w:szCs w:val="20"/>
              </w:rPr>
              <w:t xml:space="preserve"> стальной газопровод </w:t>
            </w:r>
            <w:r>
              <w:rPr>
                <w:rFonts w:ascii="Arial Narrow" w:hAnsi="Arial Narrow"/>
                <w:sz w:val="20"/>
                <w:szCs w:val="20"/>
              </w:rPr>
              <w:t>среднего</w:t>
            </w:r>
            <w:r w:rsidR="008F3D2C" w:rsidRPr="008F3D2C">
              <w:rPr>
                <w:rFonts w:ascii="Arial Narrow" w:hAnsi="Arial Narrow"/>
                <w:sz w:val="20"/>
                <w:szCs w:val="20"/>
              </w:rPr>
              <w:t xml:space="preserve"> давления </w:t>
            </w:r>
            <w:r w:rsidR="001C636D" w:rsidRPr="001C636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C636D">
              <w:rPr>
                <w:rFonts w:ascii="Arial Narrow" w:hAnsi="Arial Narrow"/>
                <w:sz w:val="20"/>
                <w:szCs w:val="20"/>
              </w:rPr>
              <w:t>(до 0,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="001C636D">
              <w:rPr>
                <w:rFonts w:ascii="Arial Narrow" w:hAnsi="Arial Narrow"/>
                <w:sz w:val="20"/>
                <w:szCs w:val="20"/>
              </w:rPr>
              <w:t xml:space="preserve"> МПа) </w:t>
            </w:r>
            <w:r w:rsidR="00A4183E" w:rsidRPr="00EC6C70">
              <w:rPr>
                <w:rFonts w:ascii="Arial Narrow" w:hAnsi="Arial Narrow"/>
                <w:sz w:val="20"/>
                <w:szCs w:val="20"/>
              </w:rPr>
              <w:t xml:space="preserve"> Ǿ </w:t>
            </w:r>
            <w:r w:rsidR="00A4183E">
              <w:rPr>
                <w:rFonts w:ascii="Arial Narrow" w:hAnsi="Arial Narrow"/>
                <w:sz w:val="20"/>
                <w:szCs w:val="20"/>
              </w:rPr>
              <w:t>76х4,0</w:t>
            </w:r>
            <w:r w:rsidR="008F3D2C" w:rsidRPr="008F3D2C">
              <w:rPr>
                <w:rFonts w:ascii="Arial Narrow" w:hAnsi="Arial Narrow"/>
                <w:sz w:val="20"/>
                <w:szCs w:val="20"/>
              </w:rPr>
              <w:t xml:space="preserve"> мм</w:t>
            </w:r>
            <w:r w:rsidR="00A4183E">
              <w:rPr>
                <w:rFonts w:ascii="Arial Narrow" w:hAnsi="Arial Narrow"/>
                <w:sz w:val="20"/>
                <w:szCs w:val="20"/>
              </w:rPr>
              <w:t>,</w:t>
            </w:r>
            <w:r w:rsidR="008F3D2C" w:rsidRPr="008F3D2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C636D">
              <w:rPr>
                <w:rFonts w:ascii="Arial Narrow" w:hAnsi="Arial Narrow"/>
                <w:sz w:val="20"/>
                <w:szCs w:val="20"/>
              </w:rPr>
              <w:br/>
            </w:r>
            <w:r>
              <w:rPr>
                <w:rFonts w:ascii="Arial Narrow" w:hAnsi="Arial Narrow"/>
                <w:sz w:val="20"/>
                <w:szCs w:val="20"/>
              </w:rPr>
              <w:t>расположенном в</w:t>
            </w:r>
            <w:r w:rsidR="00A4183E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Буйнакско</w:t>
            </w:r>
            <w:r w:rsidR="00A4183E">
              <w:rPr>
                <w:rFonts w:ascii="Arial Narrow" w:hAnsi="Arial Narrow"/>
                <w:sz w:val="20"/>
                <w:szCs w:val="20"/>
              </w:rPr>
              <w:t>м</w:t>
            </w:r>
            <w:r>
              <w:rPr>
                <w:rFonts w:ascii="Arial Narrow" w:hAnsi="Arial Narrow"/>
                <w:sz w:val="20"/>
                <w:szCs w:val="20"/>
              </w:rPr>
              <w:t xml:space="preserve"> район</w:t>
            </w:r>
            <w:r w:rsidR="00A4183E">
              <w:rPr>
                <w:rFonts w:ascii="Arial Narrow" w:hAnsi="Arial Narrow"/>
                <w:sz w:val="20"/>
                <w:szCs w:val="20"/>
              </w:rPr>
              <w:t>е,</w:t>
            </w:r>
            <w:r>
              <w:rPr>
                <w:rFonts w:ascii="Arial Narrow" w:hAnsi="Arial Narrow"/>
                <w:sz w:val="20"/>
                <w:szCs w:val="20"/>
              </w:rPr>
              <w:t xml:space="preserve"> с.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В</w:t>
            </w:r>
            <w:r w:rsidR="00A4183E">
              <w:rPr>
                <w:rFonts w:ascii="Arial Narrow" w:hAnsi="Arial Narrow"/>
                <w:sz w:val="20"/>
                <w:szCs w:val="20"/>
              </w:rPr>
              <w:t>ерхнее</w:t>
            </w:r>
            <w:proofErr w:type="gramEnd"/>
            <w:r w:rsidR="00A4183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Казанище</w:t>
            </w:r>
            <w:proofErr w:type="spellEnd"/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9B7FD5">
        <w:trPr>
          <w:cantSplit/>
          <w:trHeight w:val="331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133E" w:rsidRPr="00A723EE" w:rsidRDefault="001252CA" w:rsidP="00D50384">
            <w:pPr>
              <w:rPr>
                <w:rFonts w:ascii="Arial Narrow" w:hAnsi="Arial Narrow"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Вид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723EE">
              <w:rPr>
                <w:rFonts w:ascii="Arial Narrow" w:hAnsi="Arial Narrow"/>
                <w:b/>
                <w:sz w:val="20"/>
                <w:szCs w:val="20"/>
              </w:rPr>
              <w:t>аварии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635C50" w:rsidP="001C63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</w:t>
            </w:r>
            <w:r w:rsidR="007D3739">
              <w:rPr>
                <w:rFonts w:ascii="Arial Narrow" w:hAnsi="Arial Narrow"/>
                <w:sz w:val="20"/>
                <w:szCs w:val="20"/>
              </w:rPr>
              <w:t>овреждение, разрушение ТУ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7553C0">
        <w:trPr>
          <w:cantSplit/>
          <w:trHeight w:val="9187"/>
        </w:trPr>
        <w:tc>
          <w:tcPr>
            <w:tcW w:w="5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D6" w:rsidRDefault="00964BD6" w:rsidP="00D50384">
            <w:pPr>
              <w:tabs>
                <w:tab w:val="center" w:pos="2381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E2BF8" w:rsidRPr="00A723EE" w:rsidRDefault="0005133E" w:rsidP="00411C6D">
            <w:pPr>
              <w:tabs>
                <w:tab w:val="center" w:pos="2381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Краткое описание </w:t>
            </w:r>
            <w:r w:rsidR="001252CA" w:rsidRPr="00A723EE">
              <w:rPr>
                <w:rFonts w:ascii="Arial Narrow" w:hAnsi="Arial Narrow"/>
                <w:b/>
                <w:sz w:val="20"/>
                <w:szCs w:val="20"/>
              </w:rPr>
              <w:t>аварии</w:t>
            </w:r>
            <w:r w:rsidR="004E2BF8" w:rsidRPr="00A723EE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  <w:p w:rsidR="00635C50" w:rsidRPr="007451F5" w:rsidRDefault="00635C50" w:rsidP="00635C50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EC6C70">
              <w:rPr>
                <w:rFonts w:ascii="Arial Narrow" w:hAnsi="Arial Narrow"/>
                <w:sz w:val="20"/>
                <w:szCs w:val="20"/>
              </w:rPr>
              <w:t xml:space="preserve">В </w:t>
            </w:r>
            <w:r>
              <w:rPr>
                <w:rFonts w:ascii="Arial Narrow" w:hAnsi="Arial Narrow"/>
                <w:sz w:val="20"/>
                <w:szCs w:val="20"/>
              </w:rPr>
              <w:t xml:space="preserve">результате </w:t>
            </w:r>
            <w:r w:rsidRPr="00EC6C70">
              <w:rPr>
                <w:rFonts w:ascii="Arial Narrow" w:hAnsi="Arial Narrow"/>
                <w:sz w:val="20"/>
                <w:szCs w:val="20"/>
              </w:rPr>
              <w:t>дорожно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EC6C70">
              <w:rPr>
                <w:rFonts w:ascii="Arial Narrow" w:hAnsi="Arial Narrow"/>
                <w:sz w:val="20"/>
                <w:szCs w:val="20"/>
              </w:rPr>
              <w:t>транспортного происшествия</w:t>
            </w:r>
            <w:r>
              <w:rPr>
                <w:rFonts w:ascii="Arial Narrow" w:hAnsi="Arial Narrow"/>
                <w:sz w:val="20"/>
                <w:szCs w:val="20"/>
              </w:rPr>
              <w:t xml:space="preserve">, наезда </w:t>
            </w:r>
            <w:r w:rsidR="006A0D08">
              <w:rPr>
                <w:rFonts w:ascii="Arial Narrow" w:hAnsi="Arial Narrow"/>
                <w:sz w:val="20"/>
                <w:szCs w:val="20"/>
              </w:rPr>
              <w:t>трактора-</w:t>
            </w:r>
            <w:r w:rsidR="00893B66">
              <w:rPr>
                <w:rFonts w:ascii="Arial Narrow" w:hAnsi="Arial Narrow"/>
                <w:sz w:val="20"/>
                <w:szCs w:val="20"/>
              </w:rPr>
              <w:t>экскаватора</w:t>
            </w:r>
            <w:r>
              <w:rPr>
                <w:rFonts w:ascii="Arial Narrow" w:hAnsi="Arial Narrow"/>
                <w:sz w:val="20"/>
                <w:szCs w:val="20"/>
              </w:rPr>
              <w:t xml:space="preserve"> «АТЛАС», </w:t>
            </w:r>
            <w:r w:rsidRPr="00EC6C70">
              <w:rPr>
                <w:rFonts w:ascii="Arial Narrow" w:hAnsi="Arial Narrow"/>
                <w:sz w:val="20"/>
                <w:szCs w:val="20"/>
              </w:rPr>
              <w:t xml:space="preserve">произошло </w:t>
            </w:r>
            <w:r>
              <w:rPr>
                <w:rFonts w:ascii="Arial Narrow" w:hAnsi="Arial Narrow"/>
                <w:sz w:val="20"/>
                <w:szCs w:val="20"/>
              </w:rPr>
              <w:t>разрушение</w:t>
            </w:r>
            <w:r w:rsidRPr="00EC6C70">
              <w:rPr>
                <w:rFonts w:ascii="Arial Narrow" w:hAnsi="Arial Narrow"/>
                <w:sz w:val="20"/>
                <w:szCs w:val="20"/>
              </w:rPr>
              <w:t xml:space="preserve"> надземного газопровода </w:t>
            </w:r>
            <w:r>
              <w:rPr>
                <w:rFonts w:ascii="Arial Narrow" w:hAnsi="Arial Narrow"/>
                <w:sz w:val="20"/>
                <w:szCs w:val="20"/>
              </w:rPr>
              <w:t>среднего</w:t>
            </w:r>
            <w:r w:rsidRPr="00EC6C70">
              <w:rPr>
                <w:rFonts w:ascii="Arial Narrow" w:hAnsi="Arial Narrow"/>
                <w:sz w:val="20"/>
                <w:szCs w:val="20"/>
              </w:rPr>
              <w:t xml:space="preserve"> давления </w:t>
            </w:r>
            <w:r>
              <w:rPr>
                <w:rFonts w:ascii="Arial Narrow" w:hAnsi="Arial Narrow"/>
                <w:sz w:val="20"/>
                <w:szCs w:val="20"/>
              </w:rPr>
              <w:t>(</w:t>
            </w:r>
            <w:r w:rsidRPr="00EC6C70">
              <w:rPr>
                <w:rFonts w:ascii="Arial Narrow" w:hAnsi="Arial Narrow"/>
                <w:sz w:val="20"/>
                <w:szCs w:val="20"/>
              </w:rPr>
              <w:t>до 0,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Pr="00EC6C70">
              <w:rPr>
                <w:rFonts w:ascii="Arial Narrow" w:hAnsi="Arial Narrow"/>
                <w:sz w:val="20"/>
                <w:szCs w:val="20"/>
              </w:rPr>
              <w:t xml:space="preserve"> МПа) </w:t>
            </w:r>
            <w:r w:rsidR="006A0D08">
              <w:rPr>
                <w:rFonts w:ascii="Arial Narrow" w:hAnsi="Arial Narrow"/>
                <w:sz w:val="20"/>
                <w:szCs w:val="20"/>
              </w:rPr>
              <w:br/>
            </w:r>
            <w:r w:rsidRPr="00EC6C70">
              <w:rPr>
                <w:rFonts w:ascii="Arial Narrow" w:hAnsi="Arial Narrow"/>
                <w:sz w:val="20"/>
                <w:szCs w:val="20"/>
              </w:rPr>
              <w:t xml:space="preserve">Ǿ </w:t>
            </w:r>
            <w:r>
              <w:rPr>
                <w:rFonts w:ascii="Arial Narrow" w:hAnsi="Arial Narrow"/>
                <w:sz w:val="20"/>
                <w:szCs w:val="20"/>
              </w:rPr>
              <w:t>76</w:t>
            </w:r>
            <w:r w:rsidR="00A4183E">
              <w:rPr>
                <w:rFonts w:ascii="Arial Narrow" w:hAnsi="Arial Narrow"/>
                <w:sz w:val="20"/>
                <w:szCs w:val="20"/>
              </w:rPr>
              <w:t>х4,0</w:t>
            </w:r>
            <w:r w:rsidRPr="00EC6C70">
              <w:rPr>
                <w:rFonts w:ascii="Arial Narrow" w:hAnsi="Arial Narrow"/>
                <w:sz w:val="20"/>
                <w:szCs w:val="20"/>
              </w:rPr>
              <w:t xml:space="preserve"> мм</w:t>
            </w:r>
            <w:bookmarkStart w:id="0" w:name="_GoBack"/>
            <w:bookmarkEnd w:id="0"/>
            <w:r w:rsidRPr="00EC6C7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D5647">
              <w:rPr>
                <w:rFonts w:ascii="Arial Narrow" w:hAnsi="Arial Narrow"/>
                <w:bCs/>
                <w:sz w:val="20"/>
                <w:szCs w:val="20"/>
              </w:rPr>
              <w:t>с выбросом природного газа в атмосферу. Воспламенения газа не произошло</w:t>
            </w:r>
            <w:r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:rsidR="00F91083" w:rsidRDefault="00F91083" w:rsidP="00076F0D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5133E" w:rsidRPr="00A723EE" w:rsidRDefault="001252CA" w:rsidP="00076F0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П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оследствия</w:t>
            </w: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 аварии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:rsidR="003B0274" w:rsidRPr="00A723EE" w:rsidRDefault="009A12F7" w:rsidP="00076F0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(в </w:t>
            </w:r>
            <w:proofErr w:type="spellStart"/>
            <w:r w:rsidRPr="00A723EE">
              <w:rPr>
                <w:rFonts w:ascii="Arial Narrow" w:hAnsi="Arial Narrow"/>
                <w:b/>
                <w:sz w:val="20"/>
                <w:szCs w:val="20"/>
              </w:rPr>
              <w:t>т.ч</w:t>
            </w:r>
            <w:proofErr w:type="spellEnd"/>
            <w:r w:rsidRPr="00A723EE">
              <w:rPr>
                <w:rFonts w:ascii="Arial Narrow" w:hAnsi="Arial Narrow"/>
                <w:b/>
                <w:sz w:val="20"/>
                <w:szCs w:val="20"/>
              </w:rPr>
              <w:t>. наличие пострадавших, ущерб)</w:t>
            </w:r>
          </w:p>
          <w:p w:rsidR="00A47C38" w:rsidRDefault="00A47C38" w:rsidP="00076F0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723EE">
              <w:rPr>
                <w:rFonts w:ascii="Arial Narrow" w:hAnsi="Arial Narrow"/>
                <w:bCs/>
                <w:sz w:val="20"/>
                <w:szCs w:val="20"/>
              </w:rPr>
              <w:t>Экономический ущерб</w:t>
            </w:r>
            <w:r w:rsidR="00A53E31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F41DA2" w:rsidRPr="00F41DA2">
              <w:rPr>
                <w:rFonts w:ascii="Arial Narrow" w:hAnsi="Arial Narrow"/>
                <w:bCs/>
                <w:sz w:val="20"/>
                <w:szCs w:val="20"/>
              </w:rPr>
              <w:t xml:space="preserve">составил </w:t>
            </w:r>
            <w:r w:rsidR="00BB20A8">
              <w:t xml:space="preserve"> </w:t>
            </w:r>
            <w:r w:rsidR="00635C50">
              <w:rPr>
                <w:rFonts w:ascii="Arial Narrow" w:hAnsi="Arial Narrow"/>
                <w:bCs/>
                <w:sz w:val="20"/>
                <w:szCs w:val="20"/>
              </w:rPr>
              <w:t>44,287</w:t>
            </w:r>
            <w:r w:rsidR="005315AD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0D67D1">
              <w:rPr>
                <w:rFonts w:ascii="Arial Narrow" w:hAnsi="Arial Narrow"/>
                <w:bCs/>
                <w:sz w:val="20"/>
                <w:szCs w:val="20"/>
              </w:rPr>
              <w:t>тыс.</w:t>
            </w:r>
            <w:r w:rsidR="00F41DA2" w:rsidRPr="00F41DA2">
              <w:rPr>
                <w:rFonts w:ascii="Arial Narrow" w:hAnsi="Arial Narrow"/>
                <w:bCs/>
                <w:sz w:val="20"/>
                <w:szCs w:val="20"/>
              </w:rPr>
              <w:t xml:space="preserve"> руб</w:t>
            </w:r>
            <w:r w:rsidRPr="00A723EE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:rsidR="00F41DA2" w:rsidRDefault="00F41DA2" w:rsidP="005315AD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C7285">
              <w:rPr>
                <w:rFonts w:ascii="Arial Narrow" w:hAnsi="Arial Narrow"/>
                <w:bCs/>
                <w:sz w:val="20"/>
                <w:szCs w:val="20"/>
              </w:rPr>
              <w:t>По</w:t>
            </w:r>
            <w:r w:rsidR="00893B66">
              <w:rPr>
                <w:rFonts w:ascii="Arial Narrow" w:hAnsi="Arial Narrow"/>
                <w:bCs/>
                <w:sz w:val="20"/>
                <w:szCs w:val="20"/>
              </w:rPr>
              <w:t>гиб экскаваторщик.</w:t>
            </w:r>
            <w:r w:rsidR="00F62659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411C6D" w:rsidRPr="00411C6D">
              <w:rPr>
                <w:rFonts w:ascii="Arial Narrow" w:hAnsi="Arial Narrow"/>
                <w:bCs/>
                <w:sz w:val="20"/>
                <w:szCs w:val="20"/>
              </w:rPr>
              <w:t xml:space="preserve"> В результате аварии от газоснабжения </w:t>
            </w:r>
            <w:r w:rsidR="00BB20A8" w:rsidRPr="00411C6D">
              <w:rPr>
                <w:rFonts w:ascii="Arial Narrow" w:hAnsi="Arial Narrow"/>
                <w:bCs/>
                <w:sz w:val="20"/>
                <w:szCs w:val="20"/>
              </w:rPr>
              <w:t xml:space="preserve"> отключен</w:t>
            </w:r>
            <w:r w:rsidR="00BB20A8">
              <w:rPr>
                <w:rFonts w:ascii="Arial Narrow" w:hAnsi="Arial Narrow"/>
                <w:bCs/>
                <w:sz w:val="20"/>
                <w:szCs w:val="20"/>
              </w:rPr>
              <w:t xml:space="preserve">ы </w:t>
            </w:r>
            <w:r w:rsidR="00893B66">
              <w:rPr>
                <w:rFonts w:ascii="Arial Narrow" w:hAnsi="Arial Narrow"/>
                <w:bCs/>
                <w:sz w:val="20"/>
                <w:szCs w:val="20"/>
              </w:rPr>
              <w:t>50 абонентов</w:t>
            </w:r>
            <w:r w:rsidR="00F62659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:rsidR="00F91083" w:rsidRDefault="00F91083" w:rsidP="00F41DA2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5133E" w:rsidRPr="00A723EE" w:rsidRDefault="00D50384" w:rsidP="00076F0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1. </w:t>
            </w:r>
            <w:r w:rsidR="002851D0" w:rsidRPr="00A723EE">
              <w:rPr>
                <w:rFonts w:ascii="Arial Narrow" w:hAnsi="Arial Narrow"/>
                <w:b/>
                <w:sz w:val="20"/>
                <w:szCs w:val="20"/>
              </w:rPr>
              <w:t>Технические п</w:t>
            </w:r>
            <w:r w:rsidR="001252CA" w:rsidRPr="00A723EE">
              <w:rPr>
                <w:rFonts w:ascii="Arial Narrow" w:hAnsi="Arial Narrow"/>
                <w:b/>
                <w:sz w:val="20"/>
                <w:szCs w:val="20"/>
              </w:rPr>
              <w:t>ричины аварии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:rsidR="00893B66" w:rsidRDefault="00076F0D" w:rsidP="00893B66">
            <w:pPr>
              <w:pStyle w:val="a4"/>
              <w:spacing w:after="0"/>
              <w:ind w:left="0"/>
              <w:jc w:val="both"/>
            </w:pPr>
            <w:r>
              <w:rPr>
                <w:rFonts w:ascii="Arial Narrow" w:hAnsi="Arial Narrow"/>
                <w:bCs/>
                <w:sz w:val="20"/>
                <w:szCs w:val="20"/>
              </w:rPr>
              <w:t>1.</w:t>
            </w:r>
            <w:r w:rsidR="00411C6D">
              <w:rPr>
                <w:rFonts w:ascii="Arial Narrow" w:hAnsi="Arial Narrow"/>
                <w:bCs/>
                <w:sz w:val="20"/>
                <w:szCs w:val="20"/>
              </w:rPr>
              <w:t xml:space="preserve">1. </w:t>
            </w:r>
            <w:r w:rsidR="000D67D1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967C2A" w:rsidRPr="00F174D3">
              <w:rPr>
                <w:rFonts w:ascii="Arial Narrow" w:hAnsi="Arial Narrow"/>
              </w:rPr>
              <w:t xml:space="preserve"> </w:t>
            </w:r>
            <w:r w:rsidR="00893B66" w:rsidRPr="00F174D3">
              <w:rPr>
                <w:rFonts w:ascii="Arial Narrow" w:hAnsi="Arial Narrow"/>
                <w:sz w:val="20"/>
                <w:szCs w:val="20"/>
              </w:rPr>
              <w:t xml:space="preserve"> Механическое разрушение </w:t>
            </w:r>
            <w:r w:rsidR="00893B66">
              <w:rPr>
                <w:rFonts w:ascii="Arial Narrow" w:hAnsi="Arial Narrow"/>
                <w:sz w:val="20"/>
                <w:szCs w:val="20"/>
              </w:rPr>
              <w:t>надземного стального</w:t>
            </w:r>
            <w:r w:rsidR="00893B66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893B66" w:rsidRPr="00E2211B">
              <w:rPr>
                <w:rFonts w:ascii="Arial Narrow" w:hAnsi="Arial Narrow"/>
                <w:bCs/>
                <w:sz w:val="20"/>
                <w:szCs w:val="20"/>
              </w:rPr>
              <w:t>газопровод</w:t>
            </w:r>
            <w:r w:rsidR="00893B66">
              <w:rPr>
                <w:rFonts w:ascii="Arial Narrow" w:hAnsi="Arial Narrow"/>
                <w:bCs/>
                <w:sz w:val="20"/>
                <w:szCs w:val="20"/>
              </w:rPr>
              <w:t>а</w:t>
            </w:r>
            <w:r w:rsidR="00893B66" w:rsidRPr="00E2211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893B66">
              <w:rPr>
                <w:rFonts w:ascii="Arial Narrow" w:hAnsi="Arial Narrow"/>
                <w:bCs/>
                <w:sz w:val="20"/>
                <w:szCs w:val="20"/>
              </w:rPr>
              <w:t xml:space="preserve">среднего </w:t>
            </w:r>
            <w:r w:rsidR="00893B66" w:rsidRPr="00E2211B">
              <w:rPr>
                <w:rFonts w:ascii="Arial Narrow" w:hAnsi="Arial Narrow"/>
                <w:bCs/>
                <w:sz w:val="20"/>
                <w:szCs w:val="20"/>
              </w:rPr>
              <w:t>давления</w:t>
            </w:r>
            <w:r w:rsidR="00893B66">
              <w:rPr>
                <w:rFonts w:ascii="Arial Narrow" w:hAnsi="Arial Narrow"/>
                <w:sz w:val="20"/>
                <w:szCs w:val="20"/>
              </w:rPr>
              <w:t xml:space="preserve"> в результате дорожно-транспортного происшествия (наезд </w:t>
            </w:r>
            <w:r w:rsidR="006A0D08">
              <w:rPr>
                <w:rFonts w:ascii="Arial Narrow" w:hAnsi="Arial Narrow"/>
                <w:sz w:val="20"/>
                <w:szCs w:val="20"/>
              </w:rPr>
              <w:t xml:space="preserve"> трактора-</w:t>
            </w:r>
            <w:r w:rsidR="00893B66">
              <w:rPr>
                <w:rFonts w:ascii="Arial Narrow" w:hAnsi="Arial Narrow"/>
                <w:sz w:val="20"/>
                <w:szCs w:val="20"/>
              </w:rPr>
              <w:t>экскаватора «АТЛАС»)</w:t>
            </w:r>
            <w:r w:rsidR="00893B66" w:rsidRPr="00F174D3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893B66" w:rsidRPr="00CE6F76" w:rsidRDefault="00893B66" w:rsidP="00893B66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893B66" w:rsidRPr="00A723EE" w:rsidRDefault="00893B66" w:rsidP="00893B66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2. </w:t>
            </w:r>
            <w:r>
              <w:rPr>
                <w:rFonts w:ascii="Arial Narrow" w:hAnsi="Arial Narrow"/>
                <w:b/>
                <w:sz w:val="20"/>
                <w:szCs w:val="20"/>
              </w:rPr>
              <w:t>Организационные</w:t>
            </w: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 причины:</w:t>
            </w:r>
          </w:p>
          <w:p w:rsidR="00893B66" w:rsidRDefault="00893B66" w:rsidP="00893B66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90BA2">
              <w:rPr>
                <w:rFonts w:ascii="Arial Narrow" w:hAnsi="Arial Narrow"/>
                <w:sz w:val="20"/>
                <w:szCs w:val="20"/>
              </w:rPr>
              <w:t>2.1.</w:t>
            </w:r>
            <w:r>
              <w:rPr>
                <w:rFonts w:ascii="Arial Narrow" w:hAnsi="Arial Narrow"/>
                <w:sz w:val="20"/>
                <w:szCs w:val="20"/>
              </w:rPr>
              <w:t xml:space="preserve"> Отсутствуют.</w:t>
            </w:r>
          </w:p>
          <w:p w:rsidR="005315AD" w:rsidRPr="005315AD" w:rsidRDefault="005315AD" w:rsidP="00411C6D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  <w:p w:rsidR="005315AD" w:rsidRPr="00A723EE" w:rsidRDefault="00BF3D55" w:rsidP="00411C6D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4C57AF6" wp14:editId="770AE8E9">
                  <wp:extent cx="3053711" cy="2760453"/>
                  <wp:effectExtent l="0" t="0" r="0" b="1905"/>
                  <wp:docPr id="1" name="Рисунок 1" descr="C:\Users\TB08C~1.CHE\AppData\Local\Temp\FineReader12.0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B08C~1.CHE\AppData\Local\Temp\FineReader12.00\media\image1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2" b="35091"/>
                          <a:stretch/>
                        </pic:blipFill>
                        <pic:spPr bwMode="auto">
                          <a:xfrm>
                            <a:off x="0" y="0"/>
                            <a:ext cx="3054002" cy="2760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947A5" w:rsidRDefault="002947A5" w:rsidP="00076F0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F75C5" w:rsidRPr="00A723EE" w:rsidRDefault="002F75C5" w:rsidP="00A27DFE">
            <w:pPr>
              <w:pStyle w:val="20"/>
              <w:shd w:val="clear" w:color="auto" w:fill="auto"/>
              <w:tabs>
                <w:tab w:val="left" w:pos="1398"/>
              </w:tabs>
              <w:spacing w:line="240" w:lineRule="auto"/>
              <w:ind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927B8" w:rsidRPr="00D50384" w:rsidRDefault="00E927B8" w:rsidP="0005133E">
      <w:pPr>
        <w:tabs>
          <w:tab w:val="left" w:pos="1120"/>
        </w:tabs>
        <w:rPr>
          <w:b/>
          <w:sz w:val="18"/>
          <w:szCs w:val="18"/>
        </w:rPr>
      </w:pPr>
    </w:p>
    <w:sectPr w:rsidR="00E927B8" w:rsidRPr="00D50384" w:rsidSect="002C76B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6B2E"/>
    <w:multiLevelType w:val="hybridMultilevel"/>
    <w:tmpl w:val="01B609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03138"/>
    <w:multiLevelType w:val="multilevel"/>
    <w:tmpl w:val="BAFCFF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1FF1E59"/>
    <w:multiLevelType w:val="hybridMultilevel"/>
    <w:tmpl w:val="102CB0D6"/>
    <w:lvl w:ilvl="0" w:tplc="63CCF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BE42BA"/>
    <w:multiLevelType w:val="multilevel"/>
    <w:tmpl w:val="B9162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24952CD1"/>
    <w:multiLevelType w:val="hybridMultilevel"/>
    <w:tmpl w:val="05CEE7CA"/>
    <w:lvl w:ilvl="0" w:tplc="DCE01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6D14A95"/>
    <w:multiLevelType w:val="hybridMultilevel"/>
    <w:tmpl w:val="F258D36A"/>
    <w:lvl w:ilvl="0" w:tplc="0419000F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6">
    <w:nsid w:val="37684A0D"/>
    <w:multiLevelType w:val="multilevel"/>
    <w:tmpl w:val="1B8E8364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499E6F08"/>
    <w:multiLevelType w:val="multilevel"/>
    <w:tmpl w:val="E1B8FA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  <w:sz w:val="24"/>
      </w:rPr>
    </w:lvl>
  </w:abstractNum>
  <w:abstractNum w:abstractNumId="8">
    <w:nsid w:val="4D271A99"/>
    <w:multiLevelType w:val="multilevel"/>
    <w:tmpl w:val="07EA1B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52AF49ED"/>
    <w:multiLevelType w:val="hybridMultilevel"/>
    <w:tmpl w:val="88BC2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4EE066D"/>
    <w:multiLevelType w:val="multilevel"/>
    <w:tmpl w:val="8A3E12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  <w:sz w:val="24"/>
      </w:rPr>
    </w:lvl>
  </w:abstractNum>
  <w:abstractNum w:abstractNumId="11">
    <w:nsid w:val="6C751D3C"/>
    <w:multiLevelType w:val="multilevel"/>
    <w:tmpl w:val="6366DA8A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E26F93"/>
    <w:multiLevelType w:val="hybridMultilevel"/>
    <w:tmpl w:val="3126D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8A016F"/>
    <w:multiLevelType w:val="multilevel"/>
    <w:tmpl w:val="69704FE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6A0CBA"/>
    <w:multiLevelType w:val="hybridMultilevel"/>
    <w:tmpl w:val="C81C7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2"/>
  </w:num>
  <w:num w:numId="6">
    <w:abstractNumId w:val="3"/>
  </w:num>
  <w:num w:numId="7">
    <w:abstractNumId w:val="14"/>
  </w:num>
  <w:num w:numId="8">
    <w:abstractNumId w:val="8"/>
  </w:num>
  <w:num w:numId="9">
    <w:abstractNumId w:val="9"/>
  </w:num>
  <w:num w:numId="10">
    <w:abstractNumId w:val="6"/>
  </w:num>
  <w:num w:numId="11">
    <w:abstractNumId w:val="2"/>
  </w:num>
  <w:num w:numId="12">
    <w:abstractNumId w:val="11"/>
  </w:num>
  <w:num w:numId="13">
    <w:abstractNumId w:val="13"/>
  </w:num>
  <w:num w:numId="14">
    <w:abstractNumId w:val="10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3E"/>
    <w:rsid w:val="00037CA3"/>
    <w:rsid w:val="00043AB2"/>
    <w:rsid w:val="00050D1A"/>
    <w:rsid w:val="0005133E"/>
    <w:rsid w:val="00076F0D"/>
    <w:rsid w:val="000C7F97"/>
    <w:rsid w:val="000D67D1"/>
    <w:rsid w:val="000E0F79"/>
    <w:rsid w:val="001252CA"/>
    <w:rsid w:val="00141C0D"/>
    <w:rsid w:val="00147F85"/>
    <w:rsid w:val="00157342"/>
    <w:rsid w:val="00184D5B"/>
    <w:rsid w:val="00187F8F"/>
    <w:rsid w:val="001B1684"/>
    <w:rsid w:val="001C636D"/>
    <w:rsid w:val="001D190C"/>
    <w:rsid w:val="001F0199"/>
    <w:rsid w:val="0020406B"/>
    <w:rsid w:val="0022675D"/>
    <w:rsid w:val="0024235F"/>
    <w:rsid w:val="002455AA"/>
    <w:rsid w:val="00253F10"/>
    <w:rsid w:val="002615A0"/>
    <w:rsid w:val="00270F82"/>
    <w:rsid w:val="00272F6D"/>
    <w:rsid w:val="002851D0"/>
    <w:rsid w:val="002947A5"/>
    <w:rsid w:val="00297E31"/>
    <w:rsid w:val="002A0C9F"/>
    <w:rsid w:val="002A550E"/>
    <w:rsid w:val="002B0597"/>
    <w:rsid w:val="002B3C24"/>
    <w:rsid w:val="002B4504"/>
    <w:rsid w:val="002C76BD"/>
    <w:rsid w:val="002D71D4"/>
    <w:rsid w:val="002F6712"/>
    <w:rsid w:val="002F75C5"/>
    <w:rsid w:val="00300F66"/>
    <w:rsid w:val="003019CD"/>
    <w:rsid w:val="0032504D"/>
    <w:rsid w:val="00347774"/>
    <w:rsid w:val="00362AFF"/>
    <w:rsid w:val="00376A71"/>
    <w:rsid w:val="003963C1"/>
    <w:rsid w:val="003A46C9"/>
    <w:rsid w:val="003A48C0"/>
    <w:rsid w:val="003B0274"/>
    <w:rsid w:val="003B6D52"/>
    <w:rsid w:val="003D2567"/>
    <w:rsid w:val="003F409E"/>
    <w:rsid w:val="003F67CA"/>
    <w:rsid w:val="00401FEE"/>
    <w:rsid w:val="00411C6D"/>
    <w:rsid w:val="0041353B"/>
    <w:rsid w:val="0044664E"/>
    <w:rsid w:val="004527DB"/>
    <w:rsid w:val="00454E50"/>
    <w:rsid w:val="004603F6"/>
    <w:rsid w:val="004836F8"/>
    <w:rsid w:val="004A7DEC"/>
    <w:rsid w:val="004B3601"/>
    <w:rsid w:val="004C6442"/>
    <w:rsid w:val="004E2BF8"/>
    <w:rsid w:val="004F1B94"/>
    <w:rsid w:val="004F5590"/>
    <w:rsid w:val="00501B87"/>
    <w:rsid w:val="00527557"/>
    <w:rsid w:val="005315AD"/>
    <w:rsid w:val="00544AA0"/>
    <w:rsid w:val="0055497C"/>
    <w:rsid w:val="00554A43"/>
    <w:rsid w:val="00562611"/>
    <w:rsid w:val="00565665"/>
    <w:rsid w:val="005B4414"/>
    <w:rsid w:val="005B7C82"/>
    <w:rsid w:val="005F4D78"/>
    <w:rsid w:val="006212CA"/>
    <w:rsid w:val="00635C50"/>
    <w:rsid w:val="00642D99"/>
    <w:rsid w:val="00645F34"/>
    <w:rsid w:val="00647E5A"/>
    <w:rsid w:val="00660B04"/>
    <w:rsid w:val="0066209D"/>
    <w:rsid w:val="00677B68"/>
    <w:rsid w:val="006853F7"/>
    <w:rsid w:val="006A0D08"/>
    <w:rsid w:val="006B0B81"/>
    <w:rsid w:val="006B4038"/>
    <w:rsid w:val="006B5A50"/>
    <w:rsid w:val="006D55F3"/>
    <w:rsid w:val="006F37EE"/>
    <w:rsid w:val="00700249"/>
    <w:rsid w:val="00700C06"/>
    <w:rsid w:val="00743A69"/>
    <w:rsid w:val="00750792"/>
    <w:rsid w:val="007553C0"/>
    <w:rsid w:val="0076006B"/>
    <w:rsid w:val="00774DCF"/>
    <w:rsid w:val="007D3739"/>
    <w:rsid w:val="007D6729"/>
    <w:rsid w:val="007D6779"/>
    <w:rsid w:val="007E7612"/>
    <w:rsid w:val="008205A1"/>
    <w:rsid w:val="0084168B"/>
    <w:rsid w:val="00851690"/>
    <w:rsid w:val="00876104"/>
    <w:rsid w:val="00893B66"/>
    <w:rsid w:val="008C6C04"/>
    <w:rsid w:val="008F3D2C"/>
    <w:rsid w:val="0090329E"/>
    <w:rsid w:val="00925012"/>
    <w:rsid w:val="00957F2C"/>
    <w:rsid w:val="00964BD6"/>
    <w:rsid w:val="00967C2A"/>
    <w:rsid w:val="009A12F7"/>
    <w:rsid w:val="009B1D49"/>
    <w:rsid w:val="009B7FD5"/>
    <w:rsid w:val="009D4775"/>
    <w:rsid w:val="009D5E41"/>
    <w:rsid w:val="009E636D"/>
    <w:rsid w:val="009E6ED5"/>
    <w:rsid w:val="009F1D1C"/>
    <w:rsid w:val="00A067BD"/>
    <w:rsid w:val="00A148F4"/>
    <w:rsid w:val="00A2312E"/>
    <w:rsid w:val="00A27DFE"/>
    <w:rsid w:val="00A4183E"/>
    <w:rsid w:val="00A452B4"/>
    <w:rsid w:val="00A47C38"/>
    <w:rsid w:val="00A50367"/>
    <w:rsid w:val="00A53E31"/>
    <w:rsid w:val="00A5457D"/>
    <w:rsid w:val="00A56703"/>
    <w:rsid w:val="00A723EE"/>
    <w:rsid w:val="00A87C69"/>
    <w:rsid w:val="00AA0EED"/>
    <w:rsid w:val="00AA4C19"/>
    <w:rsid w:val="00AB17B4"/>
    <w:rsid w:val="00AC7285"/>
    <w:rsid w:val="00AD28EE"/>
    <w:rsid w:val="00AE0D1D"/>
    <w:rsid w:val="00AF1897"/>
    <w:rsid w:val="00AF3D02"/>
    <w:rsid w:val="00B1334B"/>
    <w:rsid w:val="00B52806"/>
    <w:rsid w:val="00B750D0"/>
    <w:rsid w:val="00B932DA"/>
    <w:rsid w:val="00BA332E"/>
    <w:rsid w:val="00BA474C"/>
    <w:rsid w:val="00BB20A8"/>
    <w:rsid w:val="00BB2877"/>
    <w:rsid w:val="00BC5696"/>
    <w:rsid w:val="00BC6FD8"/>
    <w:rsid w:val="00BD0C3C"/>
    <w:rsid w:val="00BE2354"/>
    <w:rsid w:val="00BF3D55"/>
    <w:rsid w:val="00C034DF"/>
    <w:rsid w:val="00C110A3"/>
    <w:rsid w:val="00C1572E"/>
    <w:rsid w:val="00C15A37"/>
    <w:rsid w:val="00C25CA9"/>
    <w:rsid w:val="00C27E69"/>
    <w:rsid w:val="00C31743"/>
    <w:rsid w:val="00C70DE8"/>
    <w:rsid w:val="00CB7090"/>
    <w:rsid w:val="00CD7B89"/>
    <w:rsid w:val="00CE25CA"/>
    <w:rsid w:val="00CE6F76"/>
    <w:rsid w:val="00CF0D8C"/>
    <w:rsid w:val="00CF3D1E"/>
    <w:rsid w:val="00D03607"/>
    <w:rsid w:val="00D0577F"/>
    <w:rsid w:val="00D23D13"/>
    <w:rsid w:val="00D33FED"/>
    <w:rsid w:val="00D50384"/>
    <w:rsid w:val="00D930D7"/>
    <w:rsid w:val="00DB071F"/>
    <w:rsid w:val="00DB33A6"/>
    <w:rsid w:val="00DB7021"/>
    <w:rsid w:val="00DF3CCF"/>
    <w:rsid w:val="00E00007"/>
    <w:rsid w:val="00E602AE"/>
    <w:rsid w:val="00E707AC"/>
    <w:rsid w:val="00E927B8"/>
    <w:rsid w:val="00E973FA"/>
    <w:rsid w:val="00EA6943"/>
    <w:rsid w:val="00EB14F1"/>
    <w:rsid w:val="00EB1951"/>
    <w:rsid w:val="00ED07D7"/>
    <w:rsid w:val="00EE0195"/>
    <w:rsid w:val="00EE075E"/>
    <w:rsid w:val="00EE16E0"/>
    <w:rsid w:val="00EF362D"/>
    <w:rsid w:val="00EF65DB"/>
    <w:rsid w:val="00F11459"/>
    <w:rsid w:val="00F2681E"/>
    <w:rsid w:val="00F30E6B"/>
    <w:rsid w:val="00F41DA2"/>
    <w:rsid w:val="00F4620D"/>
    <w:rsid w:val="00F62659"/>
    <w:rsid w:val="00F646BE"/>
    <w:rsid w:val="00F67D2F"/>
    <w:rsid w:val="00F830A8"/>
    <w:rsid w:val="00F91083"/>
    <w:rsid w:val="00F97EC1"/>
    <w:rsid w:val="00FB1F65"/>
    <w:rsid w:val="00FC3E31"/>
    <w:rsid w:val="00FE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3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05133E"/>
    <w:rPr>
      <w:sz w:val="20"/>
      <w:szCs w:val="20"/>
    </w:rPr>
  </w:style>
  <w:style w:type="paragraph" w:styleId="a4">
    <w:name w:val="Body Text Indent"/>
    <w:basedOn w:val="a"/>
    <w:link w:val="a5"/>
    <w:rsid w:val="0005133E"/>
    <w:pPr>
      <w:spacing w:after="120"/>
      <w:ind w:left="283"/>
    </w:pPr>
  </w:style>
  <w:style w:type="paragraph" w:styleId="a6">
    <w:name w:val="header"/>
    <w:basedOn w:val="a"/>
    <w:rsid w:val="00957F2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7">
    <w:name w:val="Balloon Text"/>
    <w:basedOn w:val="a"/>
    <w:semiHidden/>
    <w:rsid w:val="00ED07D7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E707AC"/>
    <w:rPr>
      <w:color w:val="0000FF"/>
      <w:u w:val="single"/>
    </w:rPr>
  </w:style>
  <w:style w:type="character" w:customStyle="1" w:styleId="x15x">
    <w:name w:val="x15x"/>
    <w:basedOn w:val="a0"/>
    <w:rsid w:val="00A53E31"/>
  </w:style>
  <w:style w:type="character" w:customStyle="1" w:styleId="2">
    <w:name w:val="Основной текст (2)_"/>
    <w:basedOn w:val="a0"/>
    <w:link w:val="20"/>
    <w:rsid w:val="00743A6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3A69"/>
    <w:pPr>
      <w:widowControl w:val="0"/>
      <w:shd w:val="clear" w:color="auto" w:fill="FFFFFF"/>
      <w:spacing w:line="310" w:lineRule="exact"/>
      <w:ind w:hanging="180"/>
      <w:jc w:val="center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967C2A"/>
    <w:rPr>
      <w:sz w:val="24"/>
      <w:szCs w:val="24"/>
    </w:rPr>
  </w:style>
  <w:style w:type="character" w:customStyle="1" w:styleId="3">
    <w:name w:val="Основной текст (3)_"/>
    <w:basedOn w:val="a0"/>
    <w:link w:val="30"/>
    <w:rsid w:val="005315AD"/>
    <w:rPr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315AD"/>
    <w:pPr>
      <w:widowControl w:val="0"/>
      <w:shd w:val="clear" w:color="auto" w:fill="FFFFFF"/>
      <w:spacing w:line="274" w:lineRule="exact"/>
      <w:jc w:val="both"/>
    </w:pPr>
    <w:rPr>
      <w:b/>
      <w:bCs/>
      <w:i/>
      <w:iCs/>
      <w:sz w:val="20"/>
      <w:szCs w:val="20"/>
    </w:rPr>
  </w:style>
  <w:style w:type="character" w:customStyle="1" w:styleId="21">
    <w:name w:val="Заголовок №2_"/>
    <w:basedOn w:val="a0"/>
    <w:link w:val="22"/>
    <w:rsid w:val="00544AA0"/>
    <w:rPr>
      <w:b/>
      <w:bCs/>
      <w:i/>
      <w:i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544AA0"/>
    <w:pPr>
      <w:widowControl w:val="0"/>
      <w:shd w:val="clear" w:color="auto" w:fill="FFFFFF"/>
      <w:spacing w:line="322" w:lineRule="exact"/>
      <w:ind w:firstLine="780"/>
      <w:outlineLvl w:val="1"/>
    </w:pPr>
    <w:rPr>
      <w:b/>
      <w:bCs/>
      <w:i/>
      <w:iCs/>
      <w:sz w:val="28"/>
      <w:szCs w:val="28"/>
    </w:rPr>
  </w:style>
  <w:style w:type="character" w:customStyle="1" w:styleId="285pt">
    <w:name w:val="Основной текст (2) + 8;5 pt;Курсив"/>
    <w:basedOn w:val="2"/>
    <w:rsid w:val="00A545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3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05133E"/>
    <w:rPr>
      <w:sz w:val="20"/>
      <w:szCs w:val="20"/>
    </w:rPr>
  </w:style>
  <w:style w:type="paragraph" w:styleId="a4">
    <w:name w:val="Body Text Indent"/>
    <w:basedOn w:val="a"/>
    <w:link w:val="a5"/>
    <w:rsid w:val="0005133E"/>
    <w:pPr>
      <w:spacing w:after="120"/>
      <w:ind w:left="283"/>
    </w:pPr>
  </w:style>
  <w:style w:type="paragraph" w:styleId="a6">
    <w:name w:val="header"/>
    <w:basedOn w:val="a"/>
    <w:rsid w:val="00957F2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7">
    <w:name w:val="Balloon Text"/>
    <w:basedOn w:val="a"/>
    <w:semiHidden/>
    <w:rsid w:val="00ED07D7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E707AC"/>
    <w:rPr>
      <w:color w:val="0000FF"/>
      <w:u w:val="single"/>
    </w:rPr>
  </w:style>
  <w:style w:type="character" w:customStyle="1" w:styleId="x15x">
    <w:name w:val="x15x"/>
    <w:basedOn w:val="a0"/>
    <w:rsid w:val="00A53E31"/>
  </w:style>
  <w:style w:type="character" w:customStyle="1" w:styleId="2">
    <w:name w:val="Основной текст (2)_"/>
    <w:basedOn w:val="a0"/>
    <w:link w:val="20"/>
    <w:rsid w:val="00743A6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3A69"/>
    <w:pPr>
      <w:widowControl w:val="0"/>
      <w:shd w:val="clear" w:color="auto" w:fill="FFFFFF"/>
      <w:spacing w:line="310" w:lineRule="exact"/>
      <w:ind w:hanging="180"/>
      <w:jc w:val="center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967C2A"/>
    <w:rPr>
      <w:sz w:val="24"/>
      <w:szCs w:val="24"/>
    </w:rPr>
  </w:style>
  <w:style w:type="character" w:customStyle="1" w:styleId="3">
    <w:name w:val="Основной текст (3)_"/>
    <w:basedOn w:val="a0"/>
    <w:link w:val="30"/>
    <w:rsid w:val="005315AD"/>
    <w:rPr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315AD"/>
    <w:pPr>
      <w:widowControl w:val="0"/>
      <w:shd w:val="clear" w:color="auto" w:fill="FFFFFF"/>
      <w:spacing w:line="274" w:lineRule="exact"/>
      <w:jc w:val="both"/>
    </w:pPr>
    <w:rPr>
      <w:b/>
      <w:bCs/>
      <w:i/>
      <w:iCs/>
      <w:sz w:val="20"/>
      <w:szCs w:val="20"/>
    </w:rPr>
  </w:style>
  <w:style w:type="character" w:customStyle="1" w:styleId="21">
    <w:name w:val="Заголовок №2_"/>
    <w:basedOn w:val="a0"/>
    <w:link w:val="22"/>
    <w:rsid w:val="00544AA0"/>
    <w:rPr>
      <w:b/>
      <w:bCs/>
      <w:i/>
      <w:i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544AA0"/>
    <w:pPr>
      <w:widowControl w:val="0"/>
      <w:shd w:val="clear" w:color="auto" w:fill="FFFFFF"/>
      <w:spacing w:line="322" w:lineRule="exact"/>
      <w:ind w:firstLine="780"/>
      <w:outlineLvl w:val="1"/>
    </w:pPr>
    <w:rPr>
      <w:b/>
      <w:bCs/>
      <w:i/>
      <w:iCs/>
      <w:sz w:val="28"/>
      <w:szCs w:val="28"/>
    </w:rPr>
  </w:style>
  <w:style w:type="character" w:customStyle="1" w:styleId="285pt">
    <w:name w:val="Основной текст (2) + 8;5 pt;Курсив"/>
    <w:basedOn w:val="2"/>
    <w:rsid w:val="00A545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CFA48-F278-4C04-853D-6EB15116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приказу № ______ от «____» _________ 2008 г</vt:lpstr>
    </vt:vector>
  </TitlesOfParts>
  <Company>TNK-BP</Company>
  <LinksUpToDate>false</LinksUpToDate>
  <CharactersWithSpaces>1864</CharactersWithSpaces>
  <SharedDoc>false</SharedDoc>
  <HLinks>
    <vt:vector size="12" baseType="variant">
      <vt:variant>
        <vt:i4>1179770</vt:i4>
      </vt:variant>
      <vt:variant>
        <vt:i4>3</vt:i4>
      </vt:variant>
      <vt:variant>
        <vt:i4>0</vt:i4>
      </vt:variant>
      <vt:variant>
        <vt:i4>5</vt:i4>
      </vt:variant>
      <vt:variant>
        <vt:lpwstr>http://ksi.gosnadzor.ru/accidents/faces/AccidentWelcomeTaskFlow/AccidentsWelcome?_adf.ctrl-state=9dgl2reu0_11&amp;_afrLoop=862400295996013</vt:lpwstr>
      </vt:variant>
      <vt:variant>
        <vt:lpwstr/>
      </vt:variant>
      <vt:variant>
        <vt:i4>1179770</vt:i4>
      </vt:variant>
      <vt:variant>
        <vt:i4>0</vt:i4>
      </vt:variant>
      <vt:variant>
        <vt:i4>0</vt:i4>
      </vt:variant>
      <vt:variant>
        <vt:i4>5</vt:i4>
      </vt:variant>
      <vt:variant>
        <vt:lpwstr>http://ksi.gosnadzor.ru/accidents/faces/AccidentWelcomeTaskFlow/AccidentsWelcome?_adf.ctrl-state=9dgl2reu0_11&amp;_afrLoop=862400295996013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приказу № ______ от «____» _________ 2008 г</dc:title>
  <dc:creator>Full Name</dc:creator>
  <cp:lastModifiedBy>Черепанов Тимур Владимирович</cp:lastModifiedBy>
  <cp:revision>6</cp:revision>
  <cp:lastPrinted>2018-02-20T10:44:00Z</cp:lastPrinted>
  <dcterms:created xsi:type="dcterms:W3CDTF">2018-02-16T09:08:00Z</dcterms:created>
  <dcterms:modified xsi:type="dcterms:W3CDTF">2018-02-20T10:44:00Z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